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DD8" w:rsidRDefault="00175DD8" w:rsidP="00175DD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Alabd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Almansoori</w:t>
      </w:r>
      <w:proofErr w:type="spellEnd"/>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175DD8" w:rsidRDefault="00405F8B" w:rsidP="00175DD8">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Photo Captioning Essay, Draft </w:t>
      </w:r>
      <w:r>
        <w:rPr>
          <w:rFonts w:ascii="Times New Roman" w:hAnsi="Times New Roman" w:cs="Times New Roman"/>
          <w:sz w:val="24"/>
          <w:szCs w:val="24"/>
          <w:lang w:eastAsia="ko-KR"/>
        </w:rPr>
        <w:t>2</w:t>
      </w:r>
      <w:r w:rsidR="00175DD8">
        <w:rPr>
          <w:rFonts w:ascii="Times New Roman" w:hAnsi="Times New Roman" w:cs="Times New Roman" w:hint="eastAsia"/>
          <w:sz w:val="24"/>
          <w:szCs w:val="24"/>
          <w:lang w:eastAsia="ko-KR"/>
        </w:rPr>
        <w:t xml:space="preserve"> </w:t>
      </w:r>
    </w:p>
    <w:p w:rsidR="00175DD8" w:rsidRDefault="00175DD8" w:rsidP="00175DD8">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J</w:t>
      </w:r>
      <w:r>
        <w:rPr>
          <w:rFonts w:ascii="Times New Roman" w:hAnsi="Times New Roman" w:cs="Times New Roman" w:hint="eastAsia"/>
          <w:sz w:val="24"/>
          <w:szCs w:val="24"/>
          <w:lang w:eastAsia="ko-KR"/>
        </w:rPr>
        <w:t>uly</w:t>
      </w:r>
      <w:r>
        <w:rPr>
          <w:rFonts w:ascii="Times New Roman" w:hAnsi="Times New Roman" w:cs="Times New Roman"/>
          <w:sz w:val="24"/>
          <w:szCs w:val="24"/>
          <w:lang w:eastAsia="ko-KR"/>
        </w:rPr>
        <w:t xml:space="preserve"> 17,</w:t>
      </w:r>
      <w:r>
        <w:rPr>
          <w:rFonts w:ascii="Times New Roman" w:hAnsi="Times New Roman" w:cs="Times New Roman"/>
          <w:sz w:val="24"/>
          <w:szCs w:val="24"/>
        </w:rPr>
        <w:t xml:space="preserve"> 2011 </w:t>
      </w:r>
    </w:p>
    <w:p w:rsidR="00F37DF6" w:rsidRDefault="00F37DF6"/>
    <w:p w:rsidR="00C2138D" w:rsidRDefault="00F37DF6">
      <w:r>
        <w:rPr>
          <w:noProof/>
        </w:rPr>
        <w:drawing>
          <wp:inline distT="0" distB="0" distL="0" distR="0">
            <wp:extent cx="4762500" cy="2733675"/>
            <wp:effectExtent l="19050" t="0" r="0" b="0"/>
            <wp:docPr id="2" name="Picture 1" descr="http://forum.alrams.net/attachment.php?attachmentid=750&amp;thumb=1&amp;d=1204403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um.alrams.net/attachment.php?attachmentid=750&amp;thumb=1&amp;d=1204403494"/>
                    <pic:cNvPicPr>
                      <a:picLocks noChangeAspect="1" noChangeArrowheads="1"/>
                    </pic:cNvPicPr>
                  </pic:nvPicPr>
                  <pic:blipFill>
                    <a:blip r:embed="rId4" cstate="print"/>
                    <a:srcRect/>
                    <a:stretch>
                      <a:fillRect/>
                    </a:stretch>
                  </pic:blipFill>
                  <pic:spPr bwMode="auto">
                    <a:xfrm>
                      <a:off x="0" y="0"/>
                      <a:ext cx="4762500" cy="2733675"/>
                    </a:xfrm>
                    <a:prstGeom prst="rect">
                      <a:avLst/>
                    </a:prstGeom>
                    <a:noFill/>
                    <a:ln w="9525">
                      <a:noFill/>
                      <a:miter lim="800000"/>
                      <a:headEnd/>
                      <a:tailEnd/>
                    </a:ln>
                  </pic:spPr>
                </pic:pic>
              </a:graphicData>
            </a:graphic>
          </wp:inline>
        </w:drawing>
      </w:r>
    </w:p>
    <w:p w:rsidR="00C2138D" w:rsidRDefault="00C2138D" w:rsidP="00C2138D">
      <w:pPr>
        <w:jc w:val="center"/>
      </w:pPr>
      <w:r>
        <w:t>Do female have the right to study in UAE</w:t>
      </w:r>
    </w:p>
    <w:p w:rsidR="00C2138D" w:rsidRDefault="00C2138D" w:rsidP="00DC64AF">
      <w:pPr>
        <w:spacing w:line="480" w:lineRule="auto"/>
        <w:jc w:val="center"/>
      </w:pPr>
    </w:p>
    <w:p w:rsidR="00C2138D" w:rsidRDefault="00C2138D" w:rsidP="00335985">
      <w:pPr>
        <w:spacing w:line="480" w:lineRule="auto"/>
        <w:ind w:firstLine="720"/>
      </w:pPr>
      <w:r>
        <w:t xml:space="preserve">Some people from </w:t>
      </w:r>
      <w:r w:rsidR="00C44677">
        <w:t xml:space="preserve">the entire </w:t>
      </w:r>
      <w:r>
        <w:t xml:space="preserve">world think that in </w:t>
      </w:r>
      <w:r w:rsidR="00C44677">
        <w:t xml:space="preserve">UAE, </w:t>
      </w:r>
      <w:r>
        <w:t>female</w:t>
      </w:r>
      <w:r w:rsidR="00F84073">
        <w:t>s</w:t>
      </w:r>
      <w:r>
        <w:t xml:space="preserve"> are not allow</w:t>
      </w:r>
      <w:r w:rsidR="00C44677">
        <w:t>ed</w:t>
      </w:r>
      <w:r>
        <w:t xml:space="preserve"> to study</w:t>
      </w:r>
      <w:r w:rsidR="00C44677">
        <w:t>, work;</w:t>
      </w:r>
      <w:r>
        <w:t xml:space="preserve"> </w:t>
      </w:r>
      <w:r w:rsidR="00335985">
        <w:t xml:space="preserve">and </w:t>
      </w:r>
      <w:r>
        <w:t>they just stay at home and do nothing. For example, in Afghanistan female</w:t>
      </w:r>
      <w:r w:rsidR="00335985">
        <w:t>s</w:t>
      </w:r>
      <w:r>
        <w:t xml:space="preserve"> don’t </w:t>
      </w:r>
      <w:r w:rsidR="00C44677">
        <w:t xml:space="preserve">have the right to </w:t>
      </w:r>
      <w:r w:rsidR="00335985">
        <w:t>get</w:t>
      </w:r>
      <w:r w:rsidR="00C44677">
        <w:t xml:space="preserve"> educated nor occupied </w:t>
      </w:r>
      <w:r>
        <w:t xml:space="preserve">because their culture doesn’t allow </w:t>
      </w:r>
      <w:r w:rsidR="00C44677">
        <w:t xml:space="preserve">them to do so. </w:t>
      </w:r>
      <w:r>
        <w:t xml:space="preserve">But in my country, there are no </w:t>
      </w:r>
      <w:r w:rsidR="00335985">
        <w:t xml:space="preserve">such </w:t>
      </w:r>
      <w:r>
        <w:t>rules from my culture or my religion that prevent female</w:t>
      </w:r>
      <w:r w:rsidR="00335985">
        <w:t>s</w:t>
      </w:r>
      <w:r>
        <w:t xml:space="preserve"> to study or </w:t>
      </w:r>
      <w:r w:rsidR="00335985">
        <w:t xml:space="preserve">to </w:t>
      </w:r>
      <w:r>
        <w:t xml:space="preserve">work. </w:t>
      </w:r>
      <w:r w:rsidR="00F84073">
        <w:t>In UAE, female</w:t>
      </w:r>
      <w:r w:rsidR="00335985">
        <w:t>s</w:t>
      </w:r>
      <w:r w:rsidR="00F84073">
        <w:t xml:space="preserve"> are </w:t>
      </w:r>
      <w:proofErr w:type="gramStart"/>
      <w:r w:rsidR="00F84073">
        <w:t>hon</w:t>
      </w:r>
      <w:r w:rsidR="00C44677">
        <w:t>ored,</w:t>
      </w:r>
      <w:proofErr w:type="gramEnd"/>
      <w:r w:rsidR="00C44677">
        <w:t xml:space="preserve"> </w:t>
      </w:r>
      <w:r w:rsidR="00335985">
        <w:t>the government provides</w:t>
      </w:r>
      <w:r w:rsidR="00C44677">
        <w:t xml:space="preserve"> them free education</w:t>
      </w:r>
      <w:r w:rsidR="00F84073">
        <w:t xml:space="preserve">, universities, </w:t>
      </w:r>
      <w:r w:rsidR="00C44677">
        <w:t>occupations and</w:t>
      </w:r>
      <w:r w:rsidR="00F84073">
        <w:t xml:space="preserve"> scholarships for study</w:t>
      </w:r>
      <w:r w:rsidR="00C44677">
        <w:t>ing</w:t>
      </w:r>
      <w:r w:rsidR="00F84073">
        <w:t xml:space="preserve"> abroad.</w:t>
      </w:r>
      <w:r w:rsidR="00C44677">
        <w:t xml:space="preserve"> For example, my sister got a governmental scholarship to the United Kingdom to continue her higher education.  Moreover, t</w:t>
      </w:r>
      <w:r w:rsidR="00F84073">
        <w:t xml:space="preserve">he government </w:t>
      </w:r>
      <w:r w:rsidR="00405F8B">
        <w:t>provide</w:t>
      </w:r>
      <w:r w:rsidR="00335985">
        <w:t>s</w:t>
      </w:r>
      <w:r w:rsidR="00F84073">
        <w:t xml:space="preserve"> private and public schools for </w:t>
      </w:r>
      <w:r w:rsidR="00C44677">
        <w:t>them,</w:t>
      </w:r>
      <w:r w:rsidR="00F84073">
        <w:t xml:space="preserve"> </w:t>
      </w:r>
      <w:r w:rsidR="00C44677">
        <w:t>therefore,</w:t>
      </w:r>
      <w:r w:rsidR="00F84073">
        <w:t xml:space="preserve"> female</w:t>
      </w:r>
      <w:r w:rsidR="00C44677">
        <w:t>s</w:t>
      </w:r>
      <w:r w:rsidR="00F84073">
        <w:t xml:space="preserve"> have the right to choose which school they want to study in.</w:t>
      </w:r>
      <w:r w:rsidR="00DC64AF">
        <w:t xml:space="preserve"> furthermore, the government provided activities for females in schools </w:t>
      </w:r>
      <w:r w:rsidR="00335985">
        <w:t xml:space="preserve">that teaches them </w:t>
      </w:r>
      <w:r w:rsidR="00C44677">
        <w:t>how to run a fa</w:t>
      </w:r>
      <w:r w:rsidR="00335985">
        <w:t xml:space="preserve">mily, raise </w:t>
      </w:r>
      <w:r w:rsidR="00C44677">
        <w:t>her kids as well as facing the real world</w:t>
      </w:r>
      <w:r>
        <w:t xml:space="preserve">. </w:t>
      </w:r>
      <w:r w:rsidR="00DC64AF">
        <w:t xml:space="preserve"> </w:t>
      </w:r>
      <w:r w:rsidR="00EF6435">
        <w:t>After</w:t>
      </w:r>
      <w:r w:rsidR="00C44677">
        <w:t xml:space="preserve"> </w:t>
      </w:r>
      <w:r w:rsidR="00EF6435">
        <w:t>graduat</w:t>
      </w:r>
      <w:r w:rsidR="00C44677">
        <w:t>ing</w:t>
      </w:r>
      <w:r w:rsidR="00EF6435">
        <w:t xml:space="preserve"> from universit</w:t>
      </w:r>
      <w:r w:rsidR="00A42480">
        <w:t>y, the government</w:t>
      </w:r>
      <w:r w:rsidR="00C44677">
        <w:t xml:space="preserve"> </w:t>
      </w:r>
      <w:r w:rsidR="00C44677">
        <w:lastRenderedPageBreak/>
        <w:t>provi</w:t>
      </w:r>
      <w:r w:rsidR="00335985">
        <w:t xml:space="preserve">des them </w:t>
      </w:r>
      <w:proofErr w:type="gramStart"/>
      <w:r w:rsidR="00335985">
        <w:t xml:space="preserve">jobs </w:t>
      </w:r>
      <w:r w:rsidR="00A42480">
        <w:t>,</w:t>
      </w:r>
      <w:proofErr w:type="gramEnd"/>
      <w:r w:rsidR="00A42480">
        <w:t xml:space="preserve"> or if </w:t>
      </w:r>
      <w:r w:rsidR="00335985">
        <w:t>they decided to continue their education whether in UAE or abroad, the government provides them with fully paid tuition and they also get salaries which include many allowances such as transportation, rent and even books</w:t>
      </w:r>
      <w:r w:rsidR="00A42480">
        <w:t>.  As a result, females i</w:t>
      </w:r>
      <w:r w:rsidR="00335985">
        <w:t xml:space="preserve">n UAE are honored, respected </w:t>
      </w:r>
      <w:r w:rsidR="00A42480">
        <w:t xml:space="preserve">and </w:t>
      </w:r>
      <w:r w:rsidR="00F37DF6">
        <w:t xml:space="preserve">supported by government and the </w:t>
      </w:r>
      <w:r w:rsidR="00335985">
        <w:t>society</w:t>
      </w:r>
      <w:r w:rsidR="00F37DF6">
        <w:t xml:space="preserve">. </w:t>
      </w:r>
    </w:p>
    <w:sectPr w:rsidR="00C2138D" w:rsidSect="007465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2F5E"/>
    <w:rsid w:val="000E4BD2"/>
    <w:rsid w:val="00175DD8"/>
    <w:rsid w:val="00335985"/>
    <w:rsid w:val="00405F8B"/>
    <w:rsid w:val="00672F5E"/>
    <w:rsid w:val="006951CE"/>
    <w:rsid w:val="00746582"/>
    <w:rsid w:val="009E39D1"/>
    <w:rsid w:val="00A42480"/>
    <w:rsid w:val="00C2138D"/>
    <w:rsid w:val="00C44677"/>
    <w:rsid w:val="00DC64AF"/>
    <w:rsid w:val="00EF6435"/>
    <w:rsid w:val="00F37DF6"/>
    <w:rsid w:val="00F840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2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F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Bader Al-Bader</dc:creator>
  <cp:keywords/>
  <dc:description/>
  <cp:lastModifiedBy>Bader Al-Bader</cp:lastModifiedBy>
  <cp:revision>2</cp:revision>
  <dcterms:created xsi:type="dcterms:W3CDTF">2011-07-28T02:33:00Z</dcterms:created>
  <dcterms:modified xsi:type="dcterms:W3CDTF">2011-07-28T02:33:00Z</dcterms:modified>
</cp:coreProperties>
</file>